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6A" w:rsidRDefault="0094656A" w:rsidP="00B26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56A" w:rsidRDefault="0094656A" w:rsidP="0094656A">
      <w:pPr>
        <w:widowControl w:val="0"/>
        <w:spacing w:after="0" w:line="312" w:lineRule="exact"/>
        <w:ind w:right="20" w:firstLine="70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ЙОСИПІВСЬКИЙ НВК «ЗАГАЛЬНООСВІТНЯ ШКОЛА І-ІІІ СТУПЕНІВ – ДОШКІЛЬНИЙ НАВЧАЛЬНИЙ ЗАКЛАД»</w:t>
      </w:r>
    </w:p>
    <w:p w:rsidR="0094656A" w:rsidRDefault="0094656A" w:rsidP="0094656A">
      <w:pPr>
        <w:widowControl w:val="0"/>
        <w:spacing w:after="0" w:line="312" w:lineRule="exact"/>
        <w:ind w:right="20" w:firstLine="70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656A" w:rsidRDefault="0094656A" w:rsidP="0094656A">
      <w:pPr>
        <w:widowControl w:val="0"/>
        <w:spacing w:after="0" w:line="312" w:lineRule="exact"/>
        <w:ind w:right="2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656A" w:rsidRDefault="0094656A" w:rsidP="0094656A">
      <w:pPr>
        <w:widowControl w:val="0"/>
        <w:spacing w:after="0" w:line="312" w:lineRule="exact"/>
        <w:ind w:right="2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656A" w:rsidRDefault="0094656A" w:rsidP="0094656A">
      <w:pPr>
        <w:widowControl w:val="0"/>
        <w:spacing w:after="0" w:line="312" w:lineRule="exact"/>
        <w:ind w:right="2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656A" w:rsidRDefault="0094656A" w:rsidP="0094656A">
      <w:pPr>
        <w:widowControl w:val="0"/>
        <w:spacing w:after="0" w:line="312" w:lineRule="exact"/>
        <w:ind w:right="2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656A" w:rsidRDefault="0094656A" w:rsidP="0094656A">
      <w:pPr>
        <w:widowControl w:val="0"/>
        <w:spacing w:after="0" w:line="312" w:lineRule="exact"/>
        <w:ind w:right="2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656A" w:rsidRDefault="0094656A" w:rsidP="0094656A">
      <w:pPr>
        <w:widowControl w:val="0"/>
        <w:spacing w:after="0" w:line="312" w:lineRule="exact"/>
        <w:ind w:right="2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656A" w:rsidRDefault="0094656A" w:rsidP="0094656A">
      <w:pPr>
        <w:widowControl w:val="0"/>
        <w:spacing w:after="0" w:line="312" w:lineRule="exact"/>
        <w:ind w:right="2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656A" w:rsidRPr="0094656A" w:rsidRDefault="0094656A" w:rsidP="0094656A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uk-UA" w:eastAsia="en-US"/>
        </w:rPr>
      </w:pPr>
      <w:r w:rsidRPr="0094656A">
        <w:rPr>
          <w:rFonts w:ascii="Times New Roman" w:hAnsi="Times New Roman" w:cs="Times New Roman"/>
          <w:b/>
          <w:i/>
          <w:sz w:val="72"/>
          <w:szCs w:val="72"/>
          <w:lang w:val="uk-UA" w:eastAsia="en-US"/>
        </w:rPr>
        <w:t>«Величний подвиг в ім’я людства – поза часом»</w:t>
      </w:r>
    </w:p>
    <w:p w:rsidR="0094656A" w:rsidRDefault="0094656A" w:rsidP="0094656A">
      <w:pPr>
        <w:jc w:val="center"/>
        <w:rPr>
          <w:b/>
          <w:i/>
          <w:sz w:val="52"/>
          <w:szCs w:val="52"/>
          <w:lang w:val="uk-UA" w:eastAsia="en-US"/>
        </w:rPr>
      </w:pPr>
      <w:r>
        <w:rPr>
          <w:b/>
          <w:i/>
          <w:sz w:val="52"/>
          <w:szCs w:val="52"/>
          <w:lang w:val="uk-UA" w:eastAsia="en-US"/>
        </w:rPr>
        <w:t>(</w:t>
      </w:r>
      <w:r>
        <w:rPr>
          <w:b/>
          <w:i/>
          <w:sz w:val="52"/>
          <w:szCs w:val="52"/>
          <w:lang w:val="uk-UA" w:eastAsia="en-US"/>
        </w:rPr>
        <w:t xml:space="preserve"> година</w:t>
      </w:r>
      <w:r>
        <w:rPr>
          <w:b/>
          <w:i/>
          <w:sz w:val="52"/>
          <w:szCs w:val="52"/>
          <w:lang w:val="uk-UA" w:eastAsia="en-US"/>
        </w:rPr>
        <w:t xml:space="preserve"> спілкування</w:t>
      </w:r>
      <w:r>
        <w:rPr>
          <w:b/>
          <w:i/>
          <w:sz w:val="52"/>
          <w:szCs w:val="52"/>
          <w:lang w:val="uk-UA" w:eastAsia="en-US"/>
        </w:rPr>
        <w:t>)</w:t>
      </w:r>
    </w:p>
    <w:p w:rsidR="0094656A" w:rsidRDefault="0094656A" w:rsidP="0094656A">
      <w:pPr>
        <w:jc w:val="center"/>
        <w:rPr>
          <w:sz w:val="72"/>
          <w:szCs w:val="72"/>
          <w:lang w:val="uk-UA" w:eastAsia="en-US"/>
        </w:rPr>
      </w:pPr>
    </w:p>
    <w:p w:rsidR="0094656A" w:rsidRDefault="0094656A" w:rsidP="0094656A">
      <w:pPr>
        <w:jc w:val="center"/>
        <w:rPr>
          <w:sz w:val="72"/>
          <w:szCs w:val="72"/>
          <w:lang w:val="uk-UA" w:eastAsia="en-US"/>
        </w:rPr>
      </w:pPr>
    </w:p>
    <w:p w:rsidR="0094656A" w:rsidRDefault="0094656A" w:rsidP="0094656A">
      <w:pPr>
        <w:jc w:val="right"/>
        <w:rPr>
          <w:lang w:val="uk-UA" w:eastAsia="en-US"/>
        </w:rPr>
      </w:pPr>
    </w:p>
    <w:p w:rsidR="0094656A" w:rsidRDefault="0094656A" w:rsidP="0094656A">
      <w:pPr>
        <w:jc w:val="right"/>
        <w:rPr>
          <w:lang w:val="uk-UA" w:eastAsia="en-US"/>
        </w:rPr>
      </w:pPr>
    </w:p>
    <w:p w:rsidR="0094656A" w:rsidRDefault="0094656A" w:rsidP="0094656A">
      <w:pPr>
        <w:jc w:val="right"/>
        <w:rPr>
          <w:rFonts w:ascii="Times New Roman" w:hAnsi="Times New Roman"/>
          <w:sz w:val="36"/>
          <w:szCs w:val="36"/>
          <w:lang w:val="uk-UA" w:eastAsia="en-US"/>
        </w:rPr>
      </w:pPr>
      <w:r>
        <w:rPr>
          <w:rFonts w:ascii="Times New Roman" w:hAnsi="Times New Roman"/>
          <w:sz w:val="36"/>
          <w:szCs w:val="36"/>
          <w:lang w:val="uk-UA" w:eastAsia="en-US"/>
        </w:rPr>
        <w:t>Підготувала:</w:t>
      </w:r>
    </w:p>
    <w:p w:rsidR="0094656A" w:rsidRPr="0094656A" w:rsidRDefault="0094656A" w:rsidP="0094656A">
      <w:pPr>
        <w:jc w:val="right"/>
        <w:rPr>
          <w:rFonts w:ascii="Times New Roman" w:hAnsi="Times New Roman"/>
          <w:sz w:val="36"/>
          <w:szCs w:val="36"/>
          <w:lang w:val="uk-UA" w:eastAsia="en-US"/>
        </w:rPr>
      </w:pPr>
      <w:proofErr w:type="spellStart"/>
      <w:r>
        <w:rPr>
          <w:rFonts w:ascii="Times New Roman" w:hAnsi="Times New Roman"/>
          <w:sz w:val="36"/>
          <w:szCs w:val="36"/>
          <w:lang w:val="uk-UA"/>
        </w:rPr>
        <w:t>Берднік</w:t>
      </w:r>
      <w:proofErr w:type="spellEnd"/>
      <w:r>
        <w:rPr>
          <w:rFonts w:ascii="Times New Roman" w:hAnsi="Times New Roman"/>
          <w:sz w:val="36"/>
          <w:szCs w:val="36"/>
          <w:lang w:val="uk-UA"/>
        </w:rPr>
        <w:t xml:space="preserve"> О. В.</w:t>
      </w:r>
    </w:p>
    <w:p w:rsidR="0094656A" w:rsidRDefault="0094656A" w:rsidP="00B26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56A" w:rsidRDefault="0094656A" w:rsidP="00B26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56A" w:rsidRDefault="0094656A" w:rsidP="00B26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56A" w:rsidRDefault="0094656A" w:rsidP="00B26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56A" w:rsidRDefault="0094656A" w:rsidP="00B26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56A" w:rsidRDefault="0094656A" w:rsidP="0094656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56A" w:rsidRDefault="0094656A" w:rsidP="0094656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26A21" w:rsidRPr="00A22D4F" w:rsidRDefault="003054EC" w:rsidP="00A22D4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D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Мета: </w:t>
      </w:r>
      <w:r w:rsidRPr="00A22D4F">
        <w:rPr>
          <w:rFonts w:ascii="Times New Roman" w:hAnsi="Times New Roman" w:cs="Times New Roman"/>
          <w:sz w:val="28"/>
          <w:szCs w:val="28"/>
          <w:lang w:val="uk-UA"/>
        </w:rPr>
        <w:t xml:space="preserve">1. Знайомство з героїчними </w:t>
      </w:r>
      <w:r w:rsidR="00A22D4F">
        <w:rPr>
          <w:rFonts w:ascii="Times New Roman" w:hAnsi="Times New Roman" w:cs="Times New Roman"/>
          <w:sz w:val="28"/>
          <w:szCs w:val="28"/>
          <w:lang w:val="uk-UA"/>
        </w:rPr>
        <w:t>сторінками історії нашої країни</w:t>
      </w:r>
      <w:r w:rsidRPr="00A22D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054EC" w:rsidRPr="00A22D4F" w:rsidRDefault="003054EC" w:rsidP="00A22D4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D4F">
        <w:rPr>
          <w:rFonts w:ascii="Times New Roman" w:hAnsi="Times New Roman" w:cs="Times New Roman"/>
          <w:sz w:val="28"/>
          <w:szCs w:val="28"/>
          <w:lang w:val="uk-UA"/>
        </w:rPr>
        <w:t>2. Формування в учнів почуття патріотизму, любові до свого народу, його героїчного минулого.</w:t>
      </w:r>
    </w:p>
    <w:p w:rsidR="003054EC" w:rsidRPr="00A22D4F" w:rsidRDefault="003054EC" w:rsidP="00A22D4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D4F">
        <w:rPr>
          <w:rFonts w:ascii="Times New Roman" w:hAnsi="Times New Roman" w:cs="Times New Roman"/>
          <w:sz w:val="28"/>
          <w:szCs w:val="28"/>
          <w:lang w:val="uk-UA"/>
        </w:rPr>
        <w:t xml:space="preserve">3. Виховання громадянських почуттів, свідомої соціальної активності та відповідальності. </w:t>
      </w:r>
    </w:p>
    <w:p w:rsidR="003054EC" w:rsidRPr="00A22D4F" w:rsidRDefault="003054EC" w:rsidP="00A22D4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D4F">
        <w:rPr>
          <w:rFonts w:ascii="Times New Roman" w:hAnsi="Times New Roman" w:cs="Times New Roman"/>
          <w:sz w:val="28"/>
          <w:szCs w:val="28"/>
          <w:lang w:val="uk-UA"/>
        </w:rPr>
        <w:t xml:space="preserve">4. Формування і розвиток на прикладі подвигу людей старшого покоління мотивації, спрямованої на підготовку до захисту Вітчизни. </w:t>
      </w:r>
    </w:p>
    <w:p w:rsidR="003054EC" w:rsidRPr="00A22D4F" w:rsidRDefault="003054EC" w:rsidP="00A22D4F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4F">
        <w:rPr>
          <w:rFonts w:ascii="Times New Roman" w:hAnsi="Times New Roman" w:cs="Times New Roman"/>
          <w:bCs/>
          <w:sz w:val="28"/>
          <w:szCs w:val="28"/>
        </w:rPr>
        <w:t xml:space="preserve">5. Виховання любові до </w:t>
      </w:r>
      <w:r w:rsidR="0037214F" w:rsidRPr="00A22D4F">
        <w:rPr>
          <w:rFonts w:ascii="Times New Roman" w:hAnsi="Times New Roman" w:cs="Times New Roman"/>
          <w:bCs/>
          <w:sz w:val="28"/>
          <w:szCs w:val="28"/>
        </w:rPr>
        <w:t xml:space="preserve">своєї </w:t>
      </w:r>
      <w:r w:rsidRPr="00A22D4F">
        <w:rPr>
          <w:rFonts w:ascii="Times New Roman" w:hAnsi="Times New Roman" w:cs="Times New Roman"/>
          <w:bCs/>
          <w:sz w:val="28"/>
          <w:szCs w:val="28"/>
        </w:rPr>
        <w:t xml:space="preserve"> Батьківщини.</w:t>
      </w:r>
    </w:p>
    <w:p w:rsidR="00B26A21" w:rsidRPr="00A22D4F" w:rsidRDefault="00B26A21" w:rsidP="00A22D4F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214F" w:rsidRPr="00B26A21" w:rsidRDefault="00B26A21" w:rsidP="00B26A21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Хід виховного заходу</w:t>
      </w:r>
    </w:p>
    <w:p w:rsidR="00B26A21" w:rsidRPr="00B26A21" w:rsidRDefault="003054EC" w:rsidP="00B2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A21">
        <w:rPr>
          <w:rFonts w:ascii="Times New Roman" w:hAnsi="Times New Roman" w:cs="Times New Roman"/>
          <w:b/>
          <w:sz w:val="28"/>
          <w:szCs w:val="28"/>
          <w:lang w:val="uk-UA"/>
        </w:rPr>
        <w:t>Учитель.</w:t>
      </w:r>
      <w:r w:rsidRPr="00B26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червня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1941 </w:t>
      </w:r>
      <w:proofErr w:type="spellStart"/>
      <w:proofErr w:type="gram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4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годині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ранку, коли вся наша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країна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спокійно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відпочивала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денних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турбот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фашистська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Німеччина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без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оголошення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війни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вчинила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варварський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напад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нашу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Батьківщину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цю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чарівну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ніч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ворожі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бомби</w:t>
      </w:r>
      <w:proofErr w:type="gram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снаряди впали на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мирну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землю.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Україна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 ареною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жорстоких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смертельних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боїв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57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дивізій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1500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літаків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1200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танків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були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направлені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неї</w:t>
      </w:r>
      <w:proofErr w:type="spellEnd"/>
      <w:r w:rsidR="00B26A21" w:rsidRPr="00B26A21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3054EC" w:rsidRPr="00B26A21" w:rsidRDefault="00B26A21" w:rsidP="00B26A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Метроном відлічив 68</w:t>
      </w:r>
      <w:r w:rsidR="003054EC" w:rsidRPr="00B26A21">
        <w:rPr>
          <w:sz w:val="28"/>
          <w:szCs w:val="28"/>
          <w:lang w:val="uk-UA"/>
        </w:rPr>
        <w:t xml:space="preserve"> років від дня, коли закінчилася Друга світова війна, найстрашніша з чотирнадцяти тисяч війн, які пережило людство за останні п’ять з половиною тисяч років. Цей чорний шлях світових цивілізацій, оплачений життями мільярдів воїнів усіх країн, усіх націй і народів.</w:t>
      </w:r>
    </w:p>
    <w:p w:rsidR="003054EC" w:rsidRPr="00B26A21" w:rsidRDefault="003054EC" w:rsidP="00B26A21">
      <w:pPr>
        <w:pStyle w:val="1"/>
        <w:ind w:firstLine="567"/>
        <w:jc w:val="both"/>
        <w:rPr>
          <w:b/>
          <w:bCs/>
          <w:iCs/>
          <w:szCs w:val="28"/>
        </w:rPr>
      </w:pPr>
      <w:r w:rsidRPr="00B26A21">
        <w:rPr>
          <w:b/>
          <w:bCs/>
          <w:iCs/>
          <w:szCs w:val="28"/>
        </w:rPr>
        <w:t>1-й учень.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Війна і смерть – дві сестри, ніби пара,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Які крокують разом вже віки…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Це – ніби чиясь невблаганна кара,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Що слід лишає на усі роки.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Війна… Ти був там? Ні? То ти щасливий,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Бо ти не бачив сльози, біль і кров,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Не бачив ти, як погляд свій зрадливий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Кидала смерть на юних знов і знов.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Чи бачив ти, як проводжає мати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Свого єдиного, не воїна – дитя,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 xml:space="preserve">І молить Бога, щоби </w:t>
      </w:r>
      <w:proofErr w:type="spellStart"/>
      <w:r w:rsidRPr="00B26A21">
        <w:rPr>
          <w:sz w:val="28"/>
          <w:szCs w:val="28"/>
          <w:lang w:val="uk-UA"/>
        </w:rPr>
        <w:t>дочекати</w:t>
      </w:r>
      <w:proofErr w:type="spellEnd"/>
      <w:r w:rsidRPr="00B26A21">
        <w:rPr>
          <w:sz w:val="28"/>
          <w:szCs w:val="28"/>
          <w:lang w:val="uk-UA"/>
        </w:rPr>
        <w:t>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 xml:space="preserve">Або за нього </w:t>
      </w:r>
      <w:proofErr w:type="spellStart"/>
      <w:r w:rsidRPr="00B26A21">
        <w:rPr>
          <w:sz w:val="28"/>
          <w:szCs w:val="28"/>
          <w:lang w:val="uk-UA"/>
        </w:rPr>
        <w:t>дать</w:t>
      </w:r>
      <w:proofErr w:type="spellEnd"/>
      <w:r w:rsidRPr="00B26A21">
        <w:rPr>
          <w:sz w:val="28"/>
          <w:szCs w:val="28"/>
          <w:lang w:val="uk-UA"/>
        </w:rPr>
        <w:t xml:space="preserve"> своє життя?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Чи чув ти тихий плач дівчини,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Коли почула вість, що вже нема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Того, до кого серцем лине,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І що тепер вона уже одна?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А може, ти вдовиний погляд бачив,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Тої вдови, що на руці дитя,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Що ще недавно тато сина няньчив,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Сьогодні ж – сирота оце маля?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Чи хоч у сні до тебе приходила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Ота проклята усіма війна,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Яку ще в сорок п'ятім загасила</w:t>
      </w:r>
    </w:p>
    <w:p w:rsidR="003054EC" w:rsidRPr="00B26A21" w:rsidRDefault="003054EC" w:rsidP="00B26A21">
      <w:pPr>
        <w:pStyle w:val="a3"/>
        <w:spacing w:before="0" w:beforeAutospacing="0" w:after="0" w:afterAutospacing="0"/>
        <w:ind w:left="2268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 xml:space="preserve">Чарівна, бажана і прошена весна. </w:t>
      </w:r>
    </w:p>
    <w:p w:rsidR="003054EC" w:rsidRPr="00B26A21" w:rsidRDefault="003054EC" w:rsidP="00B26A21">
      <w:pPr>
        <w:pStyle w:val="1"/>
        <w:ind w:firstLine="567"/>
        <w:jc w:val="both"/>
        <w:rPr>
          <w:bCs/>
          <w:iCs/>
          <w:szCs w:val="28"/>
        </w:rPr>
      </w:pPr>
      <w:r w:rsidRPr="00B26A21">
        <w:rPr>
          <w:b/>
          <w:bCs/>
          <w:iCs/>
          <w:szCs w:val="28"/>
        </w:rPr>
        <w:t>Учитель.</w:t>
      </w:r>
      <w:r w:rsidRPr="00B26A21">
        <w:rPr>
          <w:bCs/>
          <w:iCs/>
          <w:szCs w:val="28"/>
        </w:rPr>
        <w:t xml:space="preserve"> Другу світову (1939-1945 рр.) розв’язав гітлерівський фашизм. У ній брала участь шістдесят одна держава з населенням один мільярд сімсот мільйонів чоловік. У збройних силах перебувало сто десять мільйонів чоловік, з </w:t>
      </w:r>
      <w:r w:rsidRPr="00B26A21">
        <w:rPr>
          <w:bCs/>
          <w:iCs/>
          <w:szCs w:val="28"/>
        </w:rPr>
        <w:lastRenderedPageBreak/>
        <w:t>них більше половини загинуло. А число тих, що загинули у всіх війнах, перевищує чотири мільярди.</w:t>
      </w:r>
    </w:p>
    <w:p w:rsidR="003054EC" w:rsidRPr="00B26A21" w:rsidRDefault="003054EC" w:rsidP="00B26A21">
      <w:pPr>
        <w:pStyle w:val="1"/>
        <w:ind w:firstLine="567"/>
        <w:jc w:val="both"/>
        <w:rPr>
          <w:bCs/>
          <w:iCs/>
          <w:szCs w:val="28"/>
        </w:rPr>
      </w:pPr>
      <w:r w:rsidRPr="00B26A21">
        <w:rPr>
          <w:bCs/>
          <w:iCs/>
          <w:szCs w:val="28"/>
        </w:rPr>
        <w:t xml:space="preserve">Важкий тягар Другої світової ліг на плечі нашого народу. Саме на радянсько-німецькому фронті були розгромлені основні сили фашистської Німеччини, і радянський солдат підняв над скореним Берліном переможний Прапор. Для нашої країни та війна була Вітчизняною, всенародною. Про це з першого дня було прозвучало з уст поета </w:t>
      </w:r>
      <w:proofErr w:type="spellStart"/>
      <w:r w:rsidRPr="00B26A21">
        <w:rPr>
          <w:bCs/>
          <w:iCs/>
          <w:szCs w:val="28"/>
        </w:rPr>
        <w:t>В. Лебедєва-Кум</w:t>
      </w:r>
      <w:proofErr w:type="spellEnd"/>
      <w:r w:rsidRPr="00B26A21">
        <w:rPr>
          <w:bCs/>
          <w:iCs/>
          <w:szCs w:val="28"/>
        </w:rPr>
        <w:t>ача та композитора О.Александрова. Їх пісня «</w:t>
      </w:r>
      <w:proofErr w:type="spellStart"/>
      <w:r w:rsidRPr="00B26A21">
        <w:rPr>
          <w:bCs/>
          <w:iCs/>
          <w:szCs w:val="28"/>
        </w:rPr>
        <w:t>Священная</w:t>
      </w:r>
      <w:proofErr w:type="spellEnd"/>
      <w:r w:rsidRPr="00B26A21">
        <w:rPr>
          <w:bCs/>
          <w:iCs/>
          <w:szCs w:val="28"/>
        </w:rPr>
        <w:t xml:space="preserve"> </w:t>
      </w:r>
      <w:proofErr w:type="spellStart"/>
      <w:r w:rsidRPr="00B26A21">
        <w:rPr>
          <w:bCs/>
          <w:iCs/>
          <w:szCs w:val="28"/>
        </w:rPr>
        <w:t>война</w:t>
      </w:r>
      <w:proofErr w:type="spellEnd"/>
      <w:r w:rsidRPr="00B26A21">
        <w:rPr>
          <w:bCs/>
          <w:iCs/>
          <w:szCs w:val="28"/>
        </w:rPr>
        <w:t>» стала голосом і совістю всього народу, який піднявся на захист Батьківщини. Пісня надихала людей на ратні й трудові подвиги. Вона стала символом могутнього духу нескореності.</w:t>
      </w:r>
    </w:p>
    <w:p w:rsidR="003054EC" w:rsidRPr="00B26A21" w:rsidRDefault="003054EC" w:rsidP="00B26A21">
      <w:pPr>
        <w:pStyle w:val="1"/>
        <w:ind w:firstLine="567"/>
        <w:jc w:val="both"/>
        <w:rPr>
          <w:bCs/>
          <w:iCs/>
          <w:szCs w:val="28"/>
        </w:rPr>
      </w:pPr>
      <w:r w:rsidRPr="00B26A21">
        <w:rPr>
          <w:bCs/>
          <w:iCs/>
          <w:szCs w:val="28"/>
        </w:rPr>
        <w:t>Не було людини, літньої чи молодої, щоб у її серці не кипів той урочисто-гнівний заклик.</w:t>
      </w:r>
    </w:p>
    <w:p w:rsidR="003054EC" w:rsidRPr="0094656A" w:rsidRDefault="003054EC" w:rsidP="00B26A21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6A2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Вірш опубліковано вже 24 червня 1941 року в газетах «</w:t>
      </w:r>
      <w:proofErr w:type="spellStart"/>
      <w:r w:rsidRPr="00B26A2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Известия</w:t>
      </w:r>
      <w:proofErr w:type="spellEnd"/>
      <w:r w:rsidRPr="00B26A21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 і «</w:t>
      </w:r>
      <w:proofErr w:type="spellStart"/>
      <w:r w:rsidRPr="00B26A2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Красная</w:t>
      </w:r>
      <w:proofErr w:type="spellEnd"/>
      <w:r w:rsidRPr="00B26A2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B26A2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звезда</w:t>
      </w:r>
      <w:proofErr w:type="spellEnd"/>
      <w:r w:rsidRPr="00B26A2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». Того ж дня була написана музика. 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r w:rsidRPr="00A22D4F">
        <w:rPr>
          <w:i/>
          <w:sz w:val="28"/>
          <w:szCs w:val="28"/>
          <w:lang w:val="uk-UA"/>
        </w:rPr>
        <w:t xml:space="preserve">Вставай, </w:t>
      </w:r>
      <w:proofErr w:type="spellStart"/>
      <w:r w:rsidRPr="00A22D4F">
        <w:rPr>
          <w:i/>
          <w:sz w:val="28"/>
          <w:szCs w:val="28"/>
          <w:lang w:val="uk-UA"/>
        </w:rPr>
        <w:t>страна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огромная</w:t>
      </w:r>
      <w:proofErr w:type="spellEnd"/>
      <w:r w:rsidRPr="00A22D4F">
        <w:rPr>
          <w:i/>
          <w:sz w:val="28"/>
          <w:szCs w:val="28"/>
          <w:lang w:val="uk-UA"/>
        </w:rPr>
        <w:t>,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r w:rsidRPr="00A22D4F">
        <w:rPr>
          <w:i/>
          <w:sz w:val="28"/>
          <w:szCs w:val="28"/>
          <w:lang w:val="uk-UA"/>
        </w:rPr>
        <w:t xml:space="preserve">Вставай на </w:t>
      </w:r>
      <w:proofErr w:type="spellStart"/>
      <w:r w:rsidRPr="00A22D4F">
        <w:rPr>
          <w:i/>
          <w:sz w:val="28"/>
          <w:szCs w:val="28"/>
          <w:lang w:val="uk-UA"/>
        </w:rPr>
        <w:t>смертный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бой</w:t>
      </w:r>
      <w:proofErr w:type="spellEnd"/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r w:rsidRPr="00A22D4F">
        <w:rPr>
          <w:i/>
          <w:sz w:val="28"/>
          <w:szCs w:val="28"/>
          <w:lang w:val="uk-UA"/>
        </w:rPr>
        <w:t xml:space="preserve">С </w:t>
      </w:r>
      <w:proofErr w:type="spellStart"/>
      <w:r w:rsidRPr="00A22D4F">
        <w:rPr>
          <w:i/>
          <w:sz w:val="28"/>
          <w:szCs w:val="28"/>
          <w:lang w:val="uk-UA"/>
        </w:rPr>
        <w:t>фашистской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силой</w:t>
      </w:r>
      <w:proofErr w:type="spellEnd"/>
      <w:r w:rsidRPr="00A22D4F">
        <w:rPr>
          <w:i/>
          <w:sz w:val="28"/>
          <w:szCs w:val="28"/>
          <w:lang w:val="uk-UA"/>
        </w:rPr>
        <w:t xml:space="preserve"> темною,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r w:rsidRPr="00A22D4F">
        <w:rPr>
          <w:i/>
          <w:sz w:val="28"/>
          <w:szCs w:val="28"/>
          <w:lang w:val="uk-UA"/>
        </w:rPr>
        <w:t xml:space="preserve">С проклятою </w:t>
      </w:r>
      <w:proofErr w:type="spellStart"/>
      <w:r w:rsidRPr="00A22D4F">
        <w:rPr>
          <w:i/>
          <w:sz w:val="28"/>
          <w:szCs w:val="28"/>
          <w:lang w:val="uk-UA"/>
        </w:rPr>
        <w:t>ордой</w:t>
      </w:r>
      <w:proofErr w:type="spellEnd"/>
      <w:r w:rsidRPr="00A22D4F">
        <w:rPr>
          <w:i/>
          <w:sz w:val="28"/>
          <w:szCs w:val="28"/>
          <w:lang w:val="uk-UA"/>
        </w:rPr>
        <w:t>!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Пусть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ярость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благородная</w:t>
      </w:r>
      <w:proofErr w:type="spellEnd"/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Вскипает</w:t>
      </w:r>
      <w:proofErr w:type="spellEnd"/>
      <w:r w:rsidRPr="00A22D4F">
        <w:rPr>
          <w:i/>
          <w:sz w:val="28"/>
          <w:szCs w:val="28"/>
          <w:lang w:val="uk-UA"/>
        </w:rPr>
        <w:t xml:space="preserve">, </w:t>
      </w:r>
      <w:proofErr w:type="spellStart"/>
      <w:r w:rsidRPr="00A22D4F">
        <w:rPr>
          <w:i/>
          <w:sz w:val="28"/>
          <w:szCs w:val="28"/>
          <w:lang w:val="uk-UA"/>
        </w:rPr>
        <w:t>как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волна</w:t>
      </w:r>
      <w:proofErr w:type="spellEnd"/>
      <w:r w:rsidRPr="00A22D4F">
        <w:rPr>
          <w:i/>
          <w:sz w:val="28"/>
          <w:szCs w:val="28"/>
          <w:lang w:val="uk-UA"/>
        </w:rPr>
        <w:t>,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Идет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война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народная</w:t>
      </w:r>
      <w:proofErr w:type="spellEnd"/>
      <w:r w:rsidRPr="00A22D4F">
        <w:rPr>
          <w:i/>
          <w:sz w:val="28"/>
          <w:szCs w:val="28"/>
          <w:lang w:val="uk-UA"/>
        </w:rPr>
        <w:t>,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Священная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война</w:t>
      </w:r>
      <w:proofErr w:type="spellEnd"/>
      <w:r w:rsidRPr="00A22D4F">
        <w:rPr>
          <w:i/>
          <w:sz w:val="28"/>
          <w:szCs w:val="28"/>
          <w:lang w:val="uk-UA"/>
        </w:rPr>
        <w:t>!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Дадим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отпор</w:t>
      </w:r>
      <w:proofErr w:type="spellEnd"/>
      <w:r w:rsidRPr="00A22D4F">
        <w:rPr>
          <w:i/>
          <w:sz w:val="28"/>
          <w:szCs w:val="28"/>
          <w:lang w:val="uk-UA"/>
        </w:rPr>
        <w:t xml:space="preserve"> душителям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Всех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пламенных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идей</w:t>
      </w:r>
      <w:proofErr w:type="spellEnd"/>
      <w:r w:rsidRPr="00A22D4F">
        <w:rPr>
          <w:i/>
          <w:sz w:val="28"/>
          <w:szCs w:val="28"/>
          <w:lang w:val="uk-UA"/>
        </w:rPr>
        <w:t>.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r w:rsidRPr="00A22D4F">
        <w:rPr>
          <w:i/>
          <w:sz w:val="28"/>
          <w:szCs w:val="28"/>
          <w:lang w:val="uk-UA"/>
        </w:rPr>
        <w:t xml:space="preserve">Насильникам, </w:t>
      </w:r>
      <w:proofErr w:type="spellStart"/>
      <w:r w:rsidRPr="00A22D4F">
        <w:rPr>
          <w:i/>
          <w:sz w:val="28"/>
          <w:szCs w:val="28"/>
          <w:lang w:val="uk-UA"/>
        </w:rPr>
        <w:t>грабителям</w:t>
      </w:r>
      <w:proofErr w:type="spellEnd"/>
      <w:r w:rsidRPr="00A22D4F">
        <w:rPr>
          <w:i/>
          <w:sz w:val="28"/>
          <w:szCs w:val="28"/>
          <w:lang w:val="uk-UA"/>
        </w:rPr>
        <w:t>,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r w:rsidRPr="00A22D4F">
        <w:rPr>
          <w:i/>
          <w:sz w:val="28"/>
          <w:szCs w:val="28"/>
          <w:lang w:val="uk-UA"/>
        </w:rPr>
        <w:t>Мучителям людей.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Пусть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ярость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благородная</w:t>
      </w:r>
      <w:proofErr w:type="spellEnd"/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Вскипает</w:t>
      </w:r>
      <w:proofErr w:type="spellEnd"/>
      <w:r w:rsidRPr="00A22D4F">
        <w:rPr>
          <w:i/>
          <w:sz w:val="28"/>
          <w:szCs w:val="28"/>
          <w:lang w:val="uk-UA"/>
        </w:rPr>
        <w:t xml:space="preserve">, </w:t>
      </w:r>
      <w:proofErr w:type="spellStart"/>
      <w:r w:rsidRPr="00A22D4F">
        <w:rPr>
          <w:i/>
          <w:sz w:val="28"/>
          <w:szCs w:val="28"/>
          <w:lang w:val="uk-UA"/>
        </w:rPr>
        <w:t>как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волна</w:t>
      </w:r>
      <w:proofErr w:type="spellEnd"/>
      <w:r w:rsidRPr="00A22D4F">
        <w:rPr>
          <w:i/>
          <w:sz w:val="28"/>
          <w:szCs w:val="28"/>
          <w:lang w:val="uk-UA"/>
        </w:rPr>
        <w:t>,</w:t>
      </w:r>
    </w:p>
    <w:p w:rsidR="00A22D4F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Идет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война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народная</w:t>
      </w:r>
      <w:proofErr w:type="spellEnd"/>
      <w:r w:rsidRPr="00A22D4F">
        <w:rPr>
          <w:i/>
          <w:sz w:val="28"/>
          <w:szCs w:val="28"/>
          <w:lang w:val="uk-UA"/>
        </w:rPr>
        <w:t>,</w:t>
      </w:r>
    </w:p>
    <w:p w:rsidR="00481F8D" w:rsidRPr="00A22D4F" w:rsidRDefault="00481F8D" w:rsidP="00A22D4F">
      <w:pPr>
        <w:pStyle w:val="a4"/>
        <w:rPr>
          <w:i/>
          <w:sz w:val="28"/>
          <w:szCs w:val="28"/>
          <w:lang w:val="uk-UA"/>
        </w:rPr>
      </w:pPr>
      <w:proofErr w:type="spellStart"/>
      <w:r w:rsidRPr="00A22D4F">
        <w:rPr>
          <w:i/>
          <w:sz w:val="28"/>
          <w:szCs w:val="28"/>
          <w:lang w:val="uk-UA"/>
        </w:rPr>
        <w:t>Священная</w:t>
      </w:r>
      <w:proofErr w:type="spellEnd"/>
      <w:r w:rsidRPr="00A22D4F">
        <w:rPr>
          <w:i/>
          <w:sz w:val="28"/>
          <w:szCs w:val="28"/>
          <w:lang w:val="uk-UA"/>
        </w:rPr>
        <w:t xml:space="preserve"> </w:t>
      </w:r>
      <w:proofErr w:type="spellStart"/>
      <w:r w:rsidRPr="00A22D4F">
        <w:rPr>
          <w:i/>
          <w:sz w:val="28"/>
          <w:szCs w:val="28"/>
          <w:lang w:val="uk-UA"/>
        </w:rPr>
        <w:t>война</w:t>
      </w:r>
      <w:proofErr w:type="spellEnd"/>
      <w:r w:rsidRPr="00A22D4F">
        <w:rPr>
          <w:i/>
          <w:sz w:val="28"/>
          <w:szCs w:val="28"/>
          <w:lang w:val="uk-UA"/>
        </w:rPr>
        <w:t>!</w:t>
      </w:r>
    </w:p>
    <w:p w:rsidR="00A22D4F" w:rsidRDefault="00481F8D" w:rsidP="00A22D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A21">
        <w:rPr>
          <w:rFonts w:ascii="Times New Roman" w:hAnsi="Times New Roman" w:cs="Times New Roman"/>
          <w:sz w:val="28"/>
          <w:szCs w:val="28"/>
          <w:lang w:val="uk-UA"/>
        </w:rPr>
        <w:t>Вже наступного дня група ансамблю відправилася на перон Білоруського вокзалу, щоб виконати пісню «</w:t>
      </w:r>
      <w:proofErr w:type="spellStart"/>
      <w:r w:rsidRPr="00B26A21">
        <w:rPr>
          <w:rFonts w:ascii="Times New Roman" w:hAnsi="Times New Roman" w:cs="Times New Roman"/>
          <w:sz w:val="28"/>
          <w:szCs w:val="28"/>
          <w:lang w:val="uk-UA"/>
        </w:rPr>
        <w:t>Священная</w:t>
      </w:r>
      <w:proofErr w:type="spellEnd"/>
      <w:r w:rsidRPr="00B26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A21">
        <w:rPr>
          <w:rFonts w:ascii="Times New Roman" w:hAnsi="Times New Roman" w:cs="Times New Roman"/>
          <w:sz w:val="28"/>
          <w:szCs w:val="28"/>
          <w:lang w:val="uk-UA"/>
        </w:rPr>
        <w:t>война</w:t>
      </w:r>
      <w:proofErr w:type="spellEnd"/>
      <w:r w:rsidRPr="00B26A21">
        <w:rPr>
          <w:rFonts w:ascii="Times New Roman" w:hAnsi="Times New Roman" w:cs="Times New Roman"/>
          <w:sz w:val="28"/>
          <w:szCs w:val="28"/>
          <w:lang w:val="uk-UA"/>
        </w:rPr>
        <w:t xml:space="preserve">» перед бійцями, які відправлялися на фронт. Натовп гув – були сльози, крики прощання. Коли артисти з’явилися, на них майже не звернули увагу. Військова форма в ті дні нікого не дивувала. Артисти вишикувалися </w:t>
      </w:r>
      <w:proofErr w:type="spellStart"/>
      <w:r w:rsidRPr="00B26A21">
        <w:rPr>
          <w:rFonts w:ascii="Times New Roman" w:hAnsi="Times New Roman" w:cs="Times New Roman"/>
          <w:sz w:val="28"/>
          <w:szCs w:val="28"/>
          <w:lang w:val="uk-UA"/>
        </w:rPr>
        <w:t>напівколом</w:t>
      </w:r>
      <w:proofErr w:type="spellEnd"/>
      <w:r w:rsidRPr="00B26A21">
        <w:rPr>
          <w:rFonts w:ascii="Times New Roman" w:hAnsi="Times New Roman" w:cs="Times New Roman"/>
          <w:sz w:val="28"/>
          <w:szCs w:val="28"/>
          <w:lang w:val="uk-UA"/>
        </w:rPr>
        <w:t>, музиканти зайняли свої місця, і над натовпом загримів набат невідомої пісні.</w:t>
      </w:r>
    </w:p>
    <w:p w:rsidR="003054EC" w:rsidRPr="00A22D4F" w:rsidRDefault="003054EC" w:rsidP="00A22D4F">
      <w:pPr>
        <w:spacing w:line="240" w:lineRule="auto"/>
        <w:ind w:firstLine="567"/>
        <w:jc w:val="both"/>
        <w:rPr>
          <w:rStyle w:val="10"/>
          <w:rFonts w:eastAsiaTheme="minorEastAsia"/>
          <w:szCs w:val="28"/>
        </w:rPr>
      </w:pPr>
      <w:r w:rsidRPr="00B26A21">
        <w:rPr>
          <w:rStyle w:val="10"/>
          <w:rFonts w:eastAsiaTheme="minorEastAsia"/>
          <w:b/>
          <w:bCs/>
          <w:iCs/>
          <w:szCs w:val="28"/>
        </w:rPr>
        <w:t>2-й учень</w:t>
      </w:r>
      <w:r w:rsidRPr="00B26A21">
        <w:rPr>
          <w:rStyle w:val="10"/>
          <w:rFonts w:eastAsiaTheme="minorEastAsia"/>
          <w:b/>
          <w:bCs/>
          <w:i/>
          <w:iCs/>
          <w:szCs w:val="28"/>
        </w:rPr>
        <w:t>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Було те  давно, але слід пам’ятати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Про смерть і життя, і про гуркіт гарматний,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Про те, як війни розгорнулися крила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Й  дорогу  до  світла  людині  закрили.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Як  сутінки  лиха  на  землю  спустились,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І  горе  безмежне  по  світу  розлилось.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Безжальні  фашисти  на  нас  наступали,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lastRenderedPageBreak/>
        <w:t>Родини  вони  без  батьків  залишали.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Молилися  вдови  і  плакали  діти,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Безсилих  прокльонів  і  сліз  не  злічити.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І  марно  нещасні  солдат  виглядали,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Бо  ті  за  Вітчизну  життя  віддавали.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Із  різних  країв  всі,  далеко  від  дому,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Боролись  пліч-о-пліч  на  полі  одному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Та  гинули  в  битвах.  Одних  впізнавали,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І  з  болем  у  серці  їх  друзі  ховали.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Ім’я  невідомих  у  часі  зникали,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Їх  братські  могили  навічно  прийняли.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В  зажурі  над  ними  берези  схилились,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Сумують  за  тих,  що  в  війні  залишились.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За  тих,  хто  сльозами  і  кров’ю  умиті,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За  тих,  що  їх  віру  не  можна  зломити.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 xml:space="preserve">І  нині  у  серці  ми </w:t>
      </w:r>
      <w:proofErr w:type="spellStart"/>
      <w:r w:rsidRPr="00B26A21">
        <w:rPr>
          <w:sz w:val="28"/>
          <w:szCs w:val="28"/>
          <w:lang w:val="uk-UA"/>
        </w:rPr>
        <w:t> буде</w:t>
      </w:r>
      <w:proofErr w:type="spellEnd"/>
      <w:r w:rsidRPr="00B26A21">
        <w:rPr>
          <w:sz w:val="28"/>
          <w:szCs w:val="28"/>
          <w:lang w:val="uk-UA"/>
        </w:rPr>
        <w:t>м  тримати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Пошану  до  тих,  кому  ім’я  –  солдати.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Їх  кров  не  упала  на  землю  даремно,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 xml:space="preserve">Серця  їх </w:t>
      </w:r>
      <w:proofErr w:type="spellStart"/>
      <w:r w:rsidRPr="00B26A21">
        <w:rPr>
          <w:sz w:val="28"/>
          <w:szCs w:val="28"/>
          <w:lang w:val="uk-UA"/>
        </w:rPr>
        <w:t> схолол</w:t>
      </w:r>
      <w:proofErr w:type="spellEnd"/>
      <w:r w:rsidRPr="00B26A21">
        <w:rPr>
          <w:sz w:val="28"/>
          <w:szCs w:val="28"/>
          <w:lang w:val="uk-UA"/>
        </w:rPr>
        <w:t>и  –  тому  ми  живемо.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Тепер  же  хай  квіти  червоні  і  ніжні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Зігріють  холодне  могили  підніжжя.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 xml:space="preserve"> Було  те  давно,  але  слід  пам’ятати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Дев’ятого  травня  немеркнучу  дату,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Про  день  Перемоги  над  ворогом  клятим,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Яку  здобували  безсмертні  солдати.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Лунає  над  світом  і  кожному  чути: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left="1701"/>
        <w:jc w:val="both"/>
        <w:rPr>
          <w:sz w:val="28"/>
          <w:szCs w:val="28"/>
          <w:lang w:val="uk-UA"/>
        </w:rPr>
      </w:pPr>
      <w:r w:rsidRPr="00B26A21">
        <w:rPr>
          <w:sz w:val="28"/>
          <w:szCs w:val="28"/>
          <w:lang w:val="uk-UA"/>
        </w:rPr>
        <w:t>«Ніхто  не  забутий,  ніщо  не  забуто!»</w:t>
      </w:r>
    </w:p>
    <w:p w:rsidR="003054EC" w:rsidRPr="00B26A21" w:rsidRDefault="003054EC" w:rsidP="00B26A21">
      <w:pPr>
        <w:pStyle w:val="main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3054EC" w:rsidRPr="00B26A21" w:rsidRDefault="003054EC" w:rsidP="00B26A21">
      <w:pPr>
        <w:pStyle w:val="main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r w:rsidRPr="00B26A21">
        <w:rPr>
          <w:b/>
          <w:sz w:val="28"/>
          <w:szCs w:val="28"/>
          <w:lang w:val="uk-UA"/>
        </w:rPr>
        <w:t>3-й учень.</w:t>
      </w:r>
      <w:r w:rsidRPr="00B26A21">
        <w:rPr>
          <w:sz w:val="28"/>
          <w:szCs w:val="28"/>
          <w:lang w:val="uk-UA"/>
        </w:rPr>
        <w:t xml:space="preserve"> Кіровоградщина у Великій Вітчизняній війні. Поступальний розвиток краю був перерваний у 1941-му – на українські землі прийшла війна. </w:t>
      </w:r>
      <w:r w:rsidRPr="00B26A21">
        <w:rPr>
          <w:bCs/>
          <w:iCs/>
          <w:sz w:val="28"/>
          <w:szCs w:val="28"/>
          <w:lang w:val="uk-UA"/>
        </w:rPr>
        <w:t xml:space="preserve">5 серпня гітлерівці увірвались в обласний центр. Уже в перші дні окупації фашисти розстріляли понад 10 тис. мирних мешканців м. Кіровограда. Гітлерівці створили на території області низку військових й цивільних установ, що забезпечували функціонування окупаційної влади – так звані </w:t>
      </w:r>
      <w:proofErr w:type="spellStart"/>
      <w:r w:rsidRPr="00B26A21">
        <w:rPr>
          <w:bCs/>
          <w:iCs/>
          <w:sz w:val="28"/>
          <w:szCs w:val="28"/>
          <w:lang w:val="uk-UA"/>
        </w:rPr>
        <w:t>гебітскомісаріати</w:t>
      </w:r>
      <w:proofErr w:type="spellEnd"/>
      <w:r w:rsidRPr="00B26A21">
        <w:rPr>
          <w:bCs/>
          <w:iCs/>
          <w:sz w:val="28"/>
          <w:szCs w:val="28"/>
          <w:lang w:val="uk-UA"/>
        </w:rPr>
        <w:t xml:space="preserve">, районні та сільські управи. </w:t>
      </w:r>
    </w:p>
    <w:p w:rsidR="00A22D4F" w:rsidRDefault="003054EC" w:rsidP="00A22D4F">
      <w:pPr>
        <w:pStyle w:val="main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r w:rsidRPr="00B26A21">
        <w:rPr>
          <w:bCs/>
          <w:iCs/>
          <w:sz w:val="28"/>
          <w:szCs w:val="28"/>
          <w:lang w:val="uk-UA"/>
        </w:rPr>
        <w:t>З перших днів війни на території області створювались підпільні організації та партизанські загони. У липні 1941 р. створено і Кіровоградський підпільний обком партії. Керівництво підпіллям здійснювали секретар обкому КП(б)У М.М.</w:t>
      </w:r>
      <w:proofErr w:type="spellStart"/>
      <w:r w:rsidRPr="00B26A21">
        <w:rPr>
          <w:bCs/>
          <w:iCs/>
          <w:sz w:val="28"/>
          <w:szCs w:val="28"/>
          <w:lang w:val="uk-UA"/>
        </w:rPr>
        <w:t>Скирда</w:t>
      </w:r>
      <w:proofErr w:type="spellEnd"/>
      <w:r w:rsidRPr="00B26A21">
        <w:rPr>
          <w:bCs/>
          <w:iCs/>
          <w:sz w:val="28"/>
          <w:szCs w:val="28"/>
          <w:lang w:val="uk-UA"/>
        </w:rPr>
        <w:t xml:space="preserve"> та завідувач сільськогосподарського відділу обкому партії, депутат Верховної Ради СРСР П.К. </w:t>
      </w:r>
      <w:proofErr w:type="spellStart"/>
      <w:r w:rsidRPr="00B26A21">
        <w:rPr>
          <w:bCs/>
          <w:iCs/>
          <w:sz w:val="28"/>
          <w:szCs w:val="28"/>
          <w:lang w:val="uk-UA"/>
        </w:rPr>
        <w:t>Василина.У</w:t>
      </w:r>
      <w:proofErr w:type="spellEnd"/>
      <w:r w:rsidRPr="00B26A21">
        <w:rPr>
          <w:bCs/>
          <w:iCs/>
          <w:sz w:val="28"/>
          <w:szCs w:val="28"/>
          <w:lang w:val="uk-UA"/>
        </w:rPr>
        <w:t xml:space="preserve"> 1943 р. на Кіровоградщині діяв 21 партизанський загін (7800 партизанів). У диверсійних групах налічувалось 3600 чоловік. За період бойових дій партизанів Кіровоградщини (серпень 1941 – березень 1944 рр.) було знищено біля 11 тис. фашистських вояків, пущено під укіс 74 залізничних ешелони з живою силою і технікою ворога, виведено з ладу 242 паровози, 1367 вагонів і 102 цистерни, знищено 49 мостів на залізницях та шосейних дорогах, підірвано та знищено 3732 автомашини тощо. 8 січня 1944р. війська 2-го Українського фронту </w:t>
      </w:r>
      <w:r w:rsidRPr="00B26A21">
        <w:rPr>
          <w:bCs/>
          <w:iCs/>
          <w:sz w:val="28"/>
          <w:szCs w:val="28"/>
          <w:lang w:val="uk-UA"/>
        </w:rPr>
        <w:lastRenderedPageBreak/>
        <w:t>визволили Кіровоград. Протягом січня – березня 1944 р. територія області була по</w:t>
      </w:r>
      <w:r w:rsidR="00A22D4F">
        <w:rPr>
          <w:bCs/>
          <w:iCs/>
          <w:sz w:val="28"/>
          <w:szCs w:val="28"/>
          <w:lang w:val="uk-UA"/>
        </w:rPr>
        <w:t>вністю звільнена від окупантів.</w:t>
      </w:r>
    </w:p>
    <w:p w:rsidR="00A22D4F" w:rsidRDefault="003054EC" w:rsidP="00A22D4F">
      <w:pPr>
        <w:pStyle w:val="main"/>
        <w:spacing w:before="0" w:beforeAutospacing="0" w:after="0" w:afterAutospacing="0"/>
        <w:ind w:firstLine="567"/>
        <w:jc w:val="both"/>
        <w:rPr>
          <w:b/>
          <w:bCs/>
          <w:iCs/>
          <w:sz w:val="28"/>
          <w:szCs w:val="28"/>
          <w:lang w:val="uk-UA"/>
        </w:rPr>
      </w:pPr>
      <w:r w:rsidRPr="00B26A21">
        <w:rPr>
          <w:b/>
          <w:bCs/>
          <w:iCs/>
          <w:sz w:val="28"/>
          <w:szCs w:val="28"/>
        </w:rPr>
        <w:t>Учитель.</w:t>
      </w:r>
    </w:p>
    <w:p w:rsidR="00A22D4F" w:rsidRDefault="003054EC" w:rsidP="00A22D4F">
      <w:pPr>
        <w:pStyle w:val="main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r w:rsidRPr="00B26A21">
        <w:rPr>
          <w:bCs/>
          <w:iCs/>
          <w:sz w:val="28"/>
          <w:szCs w:val="28"/>
        </w:rPr>
        <w:t xml:space="preserve">Не кожному </w:t>
      </w:r>
      <w:proofErr w:type="spellStart"/>
      <w:r w:rsidRPr="00B26A21">
        <w:rPr>
          <w:bCs/>
          <w:iCs/>
          <w:sz w:val="28"/>
          <w:szCs w:val="28"/>
        </w:rPr>
        <w:t>судилося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вижити</w:t>
      </w:r>
      <w:proofErr w:type="spellEnd"/>
      <w:r w:rsidRPr="00B26A21">
        <w:rPr>
          <w:bCs/>
          <w:iCs/>
          <w:sz w:val="28"/>
          <w:szCs w:val="28"/>
        </w:rPr>
        <w:t>.</w:t>
      </w:r>
      <w:r w:rsidR="00A22D4F" w:rsidRPr="00B26A21">
        <w:rPr>
          <w:bCs/>
          <w:iCs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Мільйони</w:t>
      </w:r>
      <w:proofErr w:type="spellEnd"/>
      <w:r w:rsidRPr="00B26A21">
        <w:rPr>
          <w:bCs/>
          <w:iCs/>
          <w:sz w:val="28"/>
          <w:szCs w:val="28"/>
        </w:rPr>
        <w:t xml:space="preserve"> людей </w:t>
      </w:r>
      <w:proofErr w:type="spellStart"/>
      <w:r w:rsidRPr="00B26A21">
        <w:rPr>
          <w:bCs/>
          <w:iCs/>
          <w:sz w:val="28"/>
          <w:szCs w:val="28"/>
        </w:rPr>
        <w:t>загинули</w:t>
      </w:r>
      <w:proofErr w:type="spellEnd"/>
      <w:r w:rsidRPr="00B26A21">
        <w:rPr>
          <w:bCs/>
          <w:iCs/>
          <w:sz w:val="28"/>
          <w:szCs w:val="28"/>
        </w:rPr>
        <w:t xml:space="preserve"> в боях, в таборах смерті, </w:t>
      </w:r>
      <w:proofErr w:type="gramStart"/>
      <w:r w:rsidRPr="00B26A21">
        <w:rPr>
          <w:bCs/>
          <w:iCs/>
          <w:sz w:val="28"/>
          <w:szCs w:val="28"/>
        </w:rPr>
        <w:t>п</w:t>
      </w:r>
      <w:proofErr w:type="gramEnd"/>
      <w:r w:rsidRPr="00B26A21">
        <w:rPr>
          <w:bCs/>
          <w:iCs/>
          <w:sz w:val="28"/>
          <w:szCs w:val="28"/>
        </w:rPr>
        <w:t xml:space="preserve">ід час </w:t>
      </w:r>
      <w:proofErr w:type="spellStart"/>
      <w:r w:rsidRPr="00B26A21">
        <w:rPr>
          <w:bCs/>
          <w:iCs/>
          <w:sz w:val="28"/>
          <w:szCs w:val="28"/>
        </w:rPr>
        <w:t>варварських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обстрілів</w:t>
      </w:r>
      <w:proofErr w:type="spellEnd"/>
      <w:r w:rsidRPr="00B26A21">
        <w:rPr>
          <w:bCs/>
          <w:iCs/>
          <w:sz w:val="28"/>
          <w:szCs w:val="28"/>
        </w:rPr>
        <w:t xml:space="preserve"> і </w:t>
      </w:r>
      <w:proofErr w:type="spellStart"/>
      <w:r w:rsidRPr="00B26A21">
        <w:rPr>
          <w:bCs/>
          <w:iCs/>
          <w:sz w:val="28"/>
          <w:szCs w:val="28"/>
        </w:rPr>
        <w:t>бомбардувань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міст</w:t>
      </w:r>
      <w:proofErr w:type="spellEnd"/>
      <w:r w:rsidRPr="00B26A21">
        <w:rPr>
          <w:bCs/>
          <w:iCs/>
          <w:sz w:val="28"/>
          <w:szCs w:val="28"/>
        </w:rPr>
        <w:t xml:space="preserve"> і </w:t>
      </w:r>
      <w:proofErr w:type="spellStart"/>
      <w:r w:rsidRPr="00B26A21">
        <w:rPr>
          <w:bCs/>
          <w:iCs/>
          <w:sz w:val="28"/>
          <w:szCs w:val="28"/>
        </w:rPr>
        <w:t>сіл</w:t>
      </w:r>
      <w:proofErr w:type="spellEnd"/>
      <w:r w:rsidRPr="00B26A21">
        <w:rPr>
          <w:bCs/>
          <w:iCs/>
          <w:sz w:val="28"/>
          <w:szCs w:val="28"/>
        </w:rPr>
        <w:t>.</w:t>
      </w:r>
    </w:p>
    <w:p w:rsidR="00A22D4F" w:rsidRDefault="003054EC" w:rsidP="00A22D4F">
      <w:pPr>
        <w:pStyle w:val="main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proofErr w:type="spellStart"/>
      <w:r w:rsidRPr="00B26A21">
        <w:rPr>
          <w:bCs/>
          <w:iCs/>
          <w:sz w:val="28"/>
          <w:szCs w:val="28"/>
        </w:rPr>
        <w:t>Мільйони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сплять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вічним</w:t>
      </w:r>
      <w:proofErr w:type="spellEnd"/>
      <w:r w:rsidRPr="00B26A21">
        <w:rPr>
          <w:bCs/>
          <w:iCs/>
          <w:sz w:val="28"/>
          <w:szCs w:val="28"/>
        </w:rPr>
        <w:t xml:space="preserve"> сном біля </w:t>
      </w:r>
      <w:proofErr w:type="gramStart"/>
      <w:r w:rsidRPr="00B26A21">
        <w:rPr>
          <w:bCs/>
          <w:iCs/>
          <w:sz w:val="28"/>
          <w:szCs w:val="28"/>
        </w:rPr>
        <w:t>ст</w:t>
      </w:r>
      <w:proofErr w:type="gramEnd"/>
      <w:r w:rsidRPr="00B26A21">
        <w:rPr>
          <w:bCs/>
          <w:iCs/>
          <w:sz w:val="28"/>
          <w:szCs w:val="28"/>
        </w:rPr>
        <w:t xml:space="preserve">ін міста на Неві і Москви, на березі Волги, у степах України, на берегах Дніпра, Інгулу, Синюхи, Ятрані, у </w:t>
      </w:r>
      <w:proofErr w:type="spellStart"/>
      <w:r w:rsidRPr="00B26A21">
        <w:rPr>
          <w:bCs/>
          <w:iCs/>
          <w:sz w:val="28"/>
          <w:szCs w:val="28"/>
        </w:rPr>
        <w:t>незлічених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братських</w:t>
      </w:r>
      <w:proofErr w:type="spellEnd"/>
      <w:r w:rsidRPr="00B26A21">
        <w:rPr>
          <w:bCs/>
          <w:iCs/>
          <w:sz w:val="28"/>
          <w:szCs w:val="28"/>
        </w:rPr>
        <w:t xml:space="preserve"> могилах </w:t>
      </w:r>
      <w:proofErr w:type="spellStart"/>
      <w:r w:rsidRPr="00B26A21">
        <w:rPr>
          <w:bCs/>
          <w:iCs/>
          <w:sz w:val="28"/>
          <w:szCs w:val="28"/>
        </w:rPr>
        <w:t>одинадцяти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країн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Європи</w:t>
      </w:r>
      <w:proofErr w:type="spellEnd"/>
      <w:r w:rsidRPr="00B26A21">
        <w:rPr>
          <w:bCs/>
          <w:iCs/>
          <w:sz w:val="28"/>
          <w:szCs w:val="28"/>
        </w:rPr>
        <w:t>.</w:t>
      </w:r>
    </w:p>
    <w:p w:rsidR="00A22D4F" w:rsidRDefault="003054EC" w:rsidP="00A22D4F">
      <w:pPr>
        <w:pStyle w:val="main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r w:rsidRPr="00B26A21">
        <w:rPr>
          <w:bCs/>
          <w:iCs/>
          <w:sz w:val="28"/>
          <w:szCs w:val="28"/>
        </w:rPr>
        <w:t xml:space="preserve">У </w:t>
      </w:r>
      <w:proofErr w:type="spellStart"/>
      <w:r w:rsidRPr="00B26A21">
        <w:rPr>
          <w:bCs/>
          <w:iCs/>
          <w:sz w:val="28"/>
          <w:szCs w:val="28"/>
        </w:rPr>
        <w:t>цій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запеклій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боротьбі</w:t>
      </w:r>
      <w:proofErr w:type="spellEnd"/>
      <w:r w:rsidRPr="00B26A21">
        <w:rPr>
          <w:bCs/>
          <w:iCs/>
          <w:sz w:val="28"/>
          <w:szCs w:val="28"/>
        </w:rPr>
        <w:t xml:space="preserve"> разом з братами по зброї (тепер – із країн СНД) брали участь і </w:t>
      </w:r>
      <w:proofErr w:type="spellStart"/>
      <w:r w:rsidRPr="00B26A21">
        <w:rPr>
          <w:bCs/>
          <w:iCs/>
          <w:sz w:val="28"/>
          <w:szCs w:val="28"/>
        </w:rPr>
        <w:t>уродженц</w:t>
      </w:r>
      <w:proofErr w:type="gramStart"/>
      <w:r w:rsidRPr="00B26A21">
        <w:rPr>
          <w:bCs/>
          <w:iCs/>
          <w:sz w:val="28"/>
          <w:szCs w:val="28"/>
        </w:rPr>
        <w:t>і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П</w:t>
      </w:r>
      <w:proofErr w:type="gramEnd"/>
      <w:r w:rsidRPr="00B26A21">
        <w:rPr>
          <w:bCs/>
          <w:iCs/>
          <w:sz w:val="28"/>
          <w:szCs w:val="28"/>
        </w:rPr>
        <w:t>риінгульського</w:t>
      </w:r>
      <w:proofErr w:type="spellEnd"/>
      <w:r w:rsidRPr="00B26A21">
        <w:rPr>
          <w:bCs/>
          <w:iCs/>
          <w:sz w:val="28"/>
          <w:szCs w:val="28"/>
        </w:rPr>
        <w:t xml:space="preserve"> краю.</w:t>
      </w:r>
    </w:p>
    <w:p w:rsidR="00A22D4F" w:rsidRDefault="003054EC" w:rsidP="00A22D4F">
      <w:pPr>
        <w:pStyle w:val="main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r w:rsidRPr="00B26A21">
        <w:rPr>
          <w:bCs/>
          <w:iCs/>
          <w:sz w:val="28"/>
          <w:szCs w:val="28"/>
        </w:rPr>
        <w:t xml:space="preserve">Увесь </w:t>
      </w:r>
      <w:proofErr w:type="spellStart"/>
      <w:proofErr w:type="gramStart"/>
      <w:r w:rsidRPr="00B26A21">
        <w:rPr>
          <w:bCs/>
          <w:iCs/>
          <w:sz w:val="28"/>
          <w:szCs w:val="28"/>
        </w:rPr>
        <w:t>св</w:t>
      </w:r>
      <w:proofErr w:type="gramEnd"/>
      <w:r w:rsidRPr="00B26A21">
        <w:rPr>
          <w:bCs/>
          <w:iCs/>
          <w:sz w:val="28"/>
          <w:szCs w:val="28"/>
        </w:rPr>
        <w:t>іт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захоплювався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мужністю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радянського</w:t>
      </w:r>
      <w:proofErr w:type="spellEnd"/>
      <w:r w:rsidRPr="00B26A21">
        <w:rPr>
          <w:bCs/>
          <w:iCs/>
          <w:sz w:val="28"/>
          <w:szCs w:val="28"/>
        </w:rPr>
        <w:t xml:space="preserve"> солдата. І це назавжди залишиться в історії людства, це </w:t>
      </w:r>
      <w:proofErr w:type="spellStart"/>
      <w:r w:rsidRPr="00B26A21">
        <w:rPr>
          <w:bCs/>
          <w:iCs/>
          <w:sz w:val="28"/>
          <w:szCs w:val="28"/>
        </w:rPr>
        <w:t>навічно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залишиться</w:t>
      </w:r>
      <w:proofErr w:type="spellEnd"/>
      <w:r w:rsidRPr="00B26A21">
        <w:rPr>
          <w:bCs/>
          <w:iCs/>
          <w:sz w:val="28"/>
          <w:szCs w:val="28"/>
        </w:rPr>
        <w:t xml:space="preserve"> в </w:t>
      </w:r>
      <w:proofErr w:type="spellStart"/>
      <w:r w:rsidRPr="00B26A21">
        <w:rPr>
          <w:bCs/>
          <w:iCs/>
          <w:sz w:val="28"/>
          <w:szCs w:val="28"/>
        </w:rPr>
        <w:t>пам’яті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нашого</w:t>
      </w:r>
      <w:proofErr w:type="spellEnd"/>
      <w:r w:rsidRPr="00B26A21">
        <w:rPr>
          <w:bCs/>
          <w:iCs/>
          <w:sz w:val="28"/>
          <w:szCs w:val="28"/>
        </w:rPr>
        <w:t xml:space="preserve"> народу.</w:t>
      </w:r>
    </w:p>
    <w:p w:rsidR="00A22D4F" w:rsidRDefault="003054EC" w:rsidP="00A22D4F">
      <w:pPr>
        <w:pStyle w:val="main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proofErr w:type="spellStart"/>
      <w:r w:rsidRPr="00B26A21">
        <w:rPr>
          <w:bCs/>
          <w:iCs/>
          <w:sz w:val="28"/>
          <w:szCs w:val="28"/>
        </w:rPr>
        <w:t>Знову</w:t>
      </w:r>
      <w:proofErr w:type="spellEnd"/>
      <w:r w:rsidRPr="00B26A21">
        <w:rPr>
          <w:bCs/>
          <w:iCs/>
          <w:sz w:val="28"/>
          <w:szCs w:val="28"/>
        </w:rPr>
        <w:t xml:space="preserve"> і </w:t>
      </w:r>
      <w:proofErr w:type="spellStart"/>
      <w:r w:rsidRPr="00B26A21">
        <w:rPr>
          <w:bCs/>
          <w:iCs/>
          <w:sz w:val="28"/>
          <w:szCs w:val="28"/>
        </w:rPr>
        <w:t>знову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подумки</w:t>
      </w:r>
      <w:proofErr w:type="spellEnd"/>
      <w:r w:rsidRPr="00B26A21">
        <w:rPr>
          <w:bCs/>
          <w:iCs/>
          <w:sz w:val="28"/>
          <w:szCs w:val="28"/>
        </w:rPr>
        <w:t xml:space="preserve"> повертаємося до минулого. Без минулого немає майбутнього. Повертаємося не тільки тому, що пережите залишає невиправний слід у пам’яті, але і для того, щоб мати уроки на  майбутнє. Щоб увиразнити нашу пам’ять про Велику</w:t>
      </w:r>
      <w:proofErr w:type="gramStart"/>
      <w:r w:rsidRPr="00B26A21">
        <w:rPr>
          <w:bCs/>
          <w:iCs/>
          <w:sz w:val="28"/>
          <w:szCs w:val="28"/>
        </w:rPr>
        <w:t xml:space="preserve"> В</w:t>
      </w:r>
      <w:proofErr w:type="gramEnd"/>
      <w:r w:rsidRPr="00B26A21">
        <w:rPr>
          <w:bCs/>
          <w:iCs/>
          <w:sz w:val="28"/>
          <w:szCs w:val="28"/>
        </w:rPr>
        <w:t xml:space="preserve">ітчизняну, щоб не розгубити її в </w:t>
      </w:r>
      <w:proofErr w:type="spellStart"/>
      <w:r w:rsidRPr="00B26A21">
        <w:rPr>
          <w:bCs/>
          <w:iCs/>
          <w:sz w:val="28"/>
          <w:szCs w:val="28"/>
        </w:rPr>
        <w:t>скороминучих</w:t>
      </w:r>
      <w:proofErr w:type="spellEnd"/>
      <w:r w:rsidRPr="00B26A21">
        <w:rPr>
          <w:bCs/>
          <w:iCs/>
          <w:sz w:val="28"/>
          <w:szCs w:val="28"/>
        </w:rPr>
        <w:t xml:space="preserve"> і </w:t>
      </w:r>
      <w:proofErr w:type="spellStart"/>
      <w:r w:rsidRPr="00B26A21">
        <w:rPr>
          <w:bCs/>
          <w:iCs/>
          <w:sz w:val="28"/>
          <w:szCs w:val="28"/>
        </w:rPr>
        <w:t>розтривожених</w:t>
      </w:r>
      <w:proofErr w:type="spellEnd"/>
      <w:r w:rsidRPr="00B26A21">
        <w:rPr>
          <w:bCs/>
          <w:iCs/>
          <w:sz w:val="28"/>
          <w:szCs w:val="28"/>
        </w:rPr>
        <w:t xml:space="preserve"> буднях </w:t>
      </w:r>
      <w:proofErr w:type="spellStart"/>
      <w:r w:rsidRPr="00B26A21">
        <w:rPr>
          <w:bCs/>
          <w:iCs/>
          <w:sz w:val="28"/>
          <w:szCs w:val="28"/>
        </w:rPr>
        <w:t>сьогодення</w:t>
      </w:r>
      <w:proofErr w:type="spellEnd"/>
      <w:r w:rsidRPr="00B26A21">
        <w:rPr>
          <w:bCs/>
          <w:iCs/>
          <w:sz w:val="28"/>
          <w:szCs w:val="28"/>
        </w:rPr>
        <w:t>.</w:t>
      </w:r>
    </w:p>
    <w:p w:rsidR="00A22D4F" w:rsidRDefault="003054EC" w:rsidP="00A22D4F">
      <w:pPr>
        <w:pStyle w:val="main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proofErr w:type="spellStart"/>
      <w:r w:rsidRPr="00B26A21">
        <w:rPr>
          <w:bCs/>
          <w:iCs/>
          <w:sz w:val="28"/>
          <w:szCs w:val="28"/>
        </w:rPr>
        <w:t>Величний</w:t>
      </w:r>
      <w:proofErr w:type="spellEnd"/>
      <w:r w:rsidRPr="00B26A21">
        <w:rPr>
          <w:bCs/>
          <w:iCs/>
          <w:sz w:val="28"/>
          <w:szCs w:val="28"/>
        </w:rPr>
        <w:t xml:space="preserve"> подвиг в </w:t>
      </w:r>
      <w:proofErr w:type="spellStart"/>
      <w:r w:rsidRPr="00B26A21">
        <w:rPr>
          <w:bCs/>
          <w:iCs/>
          <w:sz w:val="28"/>
          <w:szCs w:val="28"/>
        </w:rPr>
        <w:t>і</w:t>
      </w:r>
      <w:proofErr w:type="gramStart"/>
      <w:r w:rsidRPr="00B26A21">
        <w:rPr>
          <w:bCs/>
          <w:iCs/>
          <w:sz w:val="28"/>
          <w:szCs w:val="28"/>
        </w:rPr>
        <w:t>м’я</w:t>
      </w:r>
      <w:proofErr w:type="spellEnd"/>
      <w:proofErr w:type="gramEnd"/>
      <w:r w:rsidRPr="00B26A21">
        <w:rPr>
          <w:bCs/>
          <w:iCs/>
          <w:sz w:val="28"/>
          <w:szCs w:val="28"/>
        </w:rPr>
        <w:t xml:space="preserve"> людства – поза часом. </w:t>
      </w:r>
      <w:proofErr w:type="gramStart"/>
      <w:r w:rsidRPr="00B26A21">
        <w:rPr>
          <w:bCs/>
          <w:iCs/>
          <w:sz w:val="28"/>
          <w:szCs w:val="28"/>
        </w:rPr>
        <w:t>Пам’ять</w:t>
      </w:r>
      <w:proofErr w:type="gramEnd"/>
      <w:r w:rsidRPr="00B26A21">
        <w:rPr>
          <w:bCs/>
          <w:iCs/>
          <w:sz w:val="28"/>
          <w:szCs w:val="28"/>
        </w:rPr>
        <w:t xml:space="preserve"> – незгасна. </w:t>
      </w:r>
    </w:p>
    <w:p w:rsidR="003054EC" w:rsidRPr="00B26A21" w:rsidRDefault="003054EC" w:rsidP="00A22D4F">
      <w:pPr>
        <w:pStyle w:val="main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proofErr w:type="spellStart"/>
      <w:r w:rsidRPr="00B26A21">
        <w:rPr>
          <w:bCs/>
          <w:iCs/>
          <w:sz w:val="28"/>
          <w:szCs w:val="28"/>
        </w:rPr>
        <w:t>Всім</w:t>
      </w:r>
      <w:proofErr w:type="spellEnd"/>
      <w:r w:rsidRPr="00B26A21">
        <w:rPr>
          <w:bCs/>
          <w:iCs/>
          <w:sz w:val="28"/>
          <w:szCs w:val="28"/>
        </w:rPr>
        <w:t xml:space="preserve">, </w:t>
      </w:r>
      <w:proofErr w:type="spellStart"/>
      <w:r w:rsidRPr="00B26A21">
        <w:rPr>
          <w:bCs/>
          <w:iCs/>
          <w:sz w:val="28"/>
          <w:szCs w:val="28"/>
        </w:rPr>
        <w:t>хто</w:t>
      </w:r>
      <w:proofErr w:type="spellEnd"/>
      <w:r w:rsidRPr="00B26A21">
        <w:rPr>
          <w:bCs/>
          <w:iCs/>
          <w:sz w:val="28"/>
          <w:szCs w:val="28"/>
        </w:rPr>
        <w:t xml:space="preserve"> </w:t>
      </w:r>
      <w:proofErr w:type="spellStart"/>
      <w:r w:rsidRPr="00B26A21">
        <w:rPr>
          <w:bCs/>
          <w:iCs/>
          <w:sz w:val="28"/>
          <w:szCs w:val="28"/>
        </w:rPr>
        <w:t>поліг</w:t>
      </w:r>
      <w:proofErr w:type="spellEnd"/>
      <w:r w:rsidRPr="00B26A21">
        <w:rPr>
          <w:bCs/>
          <w:iCs/>
          <w:sz w:val="28"/>
          <w:szCs w:val="28"/>
        </w:rPr>
        <w:t xml:space="preserve"> у боях, вічна </w:t>
      </w:r>
      <w:proofErr w:type="gramStart"/>
      <w:r w:rsidRPr="00B26A21">
        <w:rPr>
          <w:bCs/>
          <w:iCs/>
          <w:sz w:val="28"/>
          <w:szCs w:val="28"/>
        </w:rPr>
        <w:t>пам’ять</w:t>
      </w:r>
      <w:proofErr w:type="gramEnd"/>
      <w:r w:rsidRPr="00B26A21">
        <w:rPr>
          <w:bCs/>
          <w:iCs/>
          <w:sz w:val="28"/>
          <w:szCs w:val="28"/>
        </w:rPr>
        <w:t>! Низький уклін визволителям, які принесли нам таку довгоочікувану весну 45-го, весну Свободи, Життя і Щастя!</w:t>
      </w:r>
    </w:p>
    <w:p w:rsidR="003054EC" w:rsidRPr="00B26A21" w:rsidRDefault="003054EC" w:rsidP="00B26A21">
      <w:pPr>
        <w:pStyle w:val="1"/>
        <w:ind w:firstLine="567"/>
        <w:jc w:val="both"/>
        <w:rPr>
          <w:b/>
          <w:bCs/>
          <w:iCs/>
          <w:szCs w:val="28"/>
        </w:rPr>
      </w:pPr>
    </w:p>
    <w:p w:rsidR="00B26A21" w:rsidRPr="00B26A21" w:rsidRDefault="00B26A21" w:rsidP="00B26A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D4F">
        <w:rPr>
          <w:rFonts w:ascii="Times New Roman" w:hAnsi="Times New Roman" w:cs="Times New Roman"/>
          <w:b/>
          <w:sz w:val="28"/>
          <w:szCs w:val="28"/>
          <w:lang w:val="uk-UA"/>
        </w:rPr>
        <w:t>Вчитель</w:t>
      </w:r>
      <w:r w:rsidRPr="00B26A21">
        <w:rPr>
          <w:rFonts w:ascii="Times New Roman" w:hAnsi="Times New Roman" w:cs="Times New Roman"/>
          <w:sz w:val="28"/>
          <w:szCs w:val="28"/>
          <w:lang w:val="uk-UA"/>
        </w:rPr>
        <w:t>. 27 мільйонів радянських людей загинули у цій страшній війні.</w:t>
      </w:r>
    </w:p>
    <w:p w:rsidR="00B26A21" w:rsidRPr="00B26A21" w:rsidRDefault="00B26A21" w:rsidP="00B26A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A21">
        <w:rPr>
          <w:rFonts w:ascii="Times New Roman" w:hAnsi="Times New Roman" w:cs="Times New Roman"/>
          <w:sz w:val="28"/>
          <w:szCs w:val="28"/>
          <w:lang w:val="uk-UA"/>
        </w:rPr>
        <w:t xml:space="preserve">Лише на території України в руїни і згарища перетворено 714 міст, 28 тисяч сіл. </w:t>
      </w:r>
    </w:p>
    <w:p w:rsidR="00B26A21" w:rsidRPr="00B26A21" w:rsidRDefault="00B26A21" w:rsidP="00B26A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A21">
        <w:rPr>
          <w:rFonts w:ascii="Times New Roman" w:hAnsi="Times New Roman" w:cs="Times New Roman"/>
          <w:sz w:val="28"/>
          <w:szCs w:val="28"/>
          <w:lang w:val="uk-UA"/>
        </w:rPr>
        <w:t xml:space="preserve">Скільки горя, мук, крові, життів людських за цими цифрами. </w:t>
      </w:r>
    </w:p>
    <w:p w:rsidR="004F701D" w:rsidRPr="00A22D4F" w:rsidRDefault="00B26A21" w:rsidP="00A22D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A21">
        <w:rPr>
          <w:rFonts w:ascii="Times New Roman" w:hAnsi="Times New Roman" w:cs="Times New Roman"/>
          <w:sz w:val="28"/>
          <w:szCs w:val="28"/>
          <w:lang w:val="uk-UA"/>
        </w:rPr>
        <w:t>Кожен день, як рік, кожен рік, як століття. Це все було… Були німі кургани, війна ішла не на життя, а на смерть.</w:t>
      </w:r>
    </w:p>
    <w:sectPr w:rsidR="004F701D" w:rsidRPr="00A22D4F" w:rsidSect="0094656A">
      <w:pgSz w:w="11906" w:h="16838"/>
      <w:pgMar w:top="850" w:right="850" w:bottom="850" w:left="1417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54EC"/>
    <w:rsid w:val="003054EC"/>
    <w:rsid w:val="0037214F"/>
    <w:rsid w:val="00481F8D"/>
    <w:rsid w:val="004F701D"/>
    <w:rsid w:val="0094656A"/>
    <w:rsid w:val="00A22D4F"/>
    <w:rsid w:val="00B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54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EC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rsid w:val="0030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"/>
    <w:rsid w:val="0030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22D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5245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Max</cp:lastModifiedBy>
  <cp:revision>4</cp:revision>
  <dcterms:created xsi:type="dcterms:W3CDTF">2013-05-07T18:05:00Z</dcterms:created>
  <dcterms:modified xsi:type="dcterms:W3CDTF">2015-10-16T11:01:00Z</dcterms:modified>
</cp:coreProperties>
</file>